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0282" w14:textId="77777777" w:rsidR="00D15008" w:rsidRPr="00D15008" w:rsidRDefault="00D15008" w:rsidP="00D150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150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The gift of Discerning of spirits Part 11</w:t>
      </w:r>
    </w:p>
    <w:p w14:paraId="269827DE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3E460B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11D809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Matthew 25:14-29, The principal of spiritual stewardship:</w:t>
      </w:r>
    </w:p>
    <w:p w14:paraId="5D99820C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1EE9B6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F8E5C6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93C409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Chronicles 12:32) “The preeminent question we must ask ourselves is, what time is it for me in the will of the Father for my life.” AM I READY- IS IT MY TI ME-AM I MATURE ENOUGH TO HANDLE WHATS ASSIGNED TO ME BY THE </w:t>
      </w:r>
      <w:proofErr w:type="gramStart"/>
      <w:r w:rsidRPr="00D15008">
        <w:rPr>
          <w:rFonts w:ascii="Arial" w:eastAsia="Times New Roman" w:hAnsi="Arial" w:cs="Arial"/>
          <w:color w:val="222222"/>
          <w:sz w:val="24"/>
          <w:szCs w:val="24"/>
        </w:rPr>
        <w:t>FATHER ?</w:t>
      </w:r>
      <w:proofErr w:type="gramEnd"/>
    </w:p>
    <w:p w14:paraId="3FD43E59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68B533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15008">
        <w:rPr>
          <w:rFonts w:ascii="Arial" w:eastAsia="Times New Roman" w:hAnsi="Arial" w:cs="Arial"/>
          <w:color w:val="222222"/>
          <w:sz w:val="24"/>
          <w:szCs w:val="24"/>
        </w:rPr>
        <w:t>“ OUR</w:t>
      </w:r>
      <w:proofErr w:type="gramEnd"/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 MATURITY OF CHARACTER AND GODLY KNOWLEDGE LEVEL WILL DETERMINE WHAT WE ARE READY FOR”</w:t>
      </w:r>
    </w:p>
    <w:p w14:paraId="67FC34CD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827D0E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READ HEBREWS 4:12, </w:t>
      </w:r>
      <w:proofErr w:type="gramStart"/>
      <w:r w:rsidRPr="00D15008">
        <w:rPr>
          <w:rFonts w:ascii="Arial" w:eastAsia="Times New Roman" w:hAnsi="Arial" w:cs="Arial"/>
          <w:color w:val="222222"/>
          <w:sz w:val="24"/>
          <w:szCs w:val="24"/>
        </w:rPr>
        <w:t>“:The</w:t>
      </w:r>
      <w:proofErr w:type="gramEnd"/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 word of God is a discerner of the heart and motives of our living and lives.”</w:t>
      </w:r>
    </w:p>
    <w:p w14:paraId="16046119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0DBBD9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EC3D69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FCCD38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Additional Scriptures:</w:t>
      </w:r>
    </w:p>
    <w:p w14:paraId="5059C2A5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I Chronicles 12:32, Discerning revelatory moments.</w:t>
      </w:r>
    </w:p>
    <w:p w14:paraId="1E8D23F6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Matthew 7:16, Character and </w:t>
      </w:r>
      <w:proofErr w:type="gramStart"/>
      <w:r w:rsidRPr="00D15008"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gramEnd"/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 fruit.</w:t>
      </w:r>
    </w:p>
    <w:p w14:paraId="27A95D0D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I Corinthians 2:14, 11:29, Discerning spiritual Matters.</w:t>
      </w:r>
    </w:p>
    <w:p w14:paraId="2763768B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Hebrews 5:13-14, The gift of discernment is a muscle that must be exercised.</w:t>
      </w:r>
    </w:p>
    <w:p w14:paraId="2DC77C87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010C33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3DF378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Points of Interest:</w:t>
      </w:r>
    </w:p>
    <w:p w14:paraId="1BB20E80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All gifts must be discerned.</w:t>
      </w:r>
    </w:p>
    <w:p w14:paraId="18E2F80E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Discerning of attitudes and motives, </w:t>
      </w:r>
      <w:proofErr w:type="gramStart"/>
      <w:r w:rsidRPr="00D15008">
        <w:rPr>
          <w:rFonts w:ascii="Arial" w:eastAsia="Times New Roman" w:hAnsi="Arial" w:cs="Arial"/>
          <w:color w:val="222222"/>
          <w:sz w:val="24"/>
          <w:szCs w:val="24"/>
        </w:rPr>
        <w:t>spirits</w:t>
      </w:r>
      <w:proofErr w:type="gramEnd"/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 and actions.</w:t>
      </w:r>
    </w:p>
    <w:p w14:paraId="5652E35D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Discerning of true and false doctrine, what is preached and taught, prophesy.</w:t>
      </w:r>
    </w:p>
    <w:p w14:paraId="44E93C0E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Discerning the source.</w:t>
      </w:r>
    </w:p>
    <w:p w14:paraId="42B1B3B0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Discernment is dependent upon how sensitive we are to the Holy Spirit.</w:t>
      </w:r>
    </w:p>
    <w:p w14:paraId="36472F2B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We must grow and mature in </w:t>
      </w:r>
      <w:proofErr w:type="gramStart"/>
      <w:r w:rsidRPr="00D15008">
        <w:rPr>
          <w:rFonts w:ascii="Arial" w:eastAsia="Times New Roman" w:hAnsi="Arial" w:cs="Arial"/>
          <w:color w:val="222222"/>
          <w:sz w:val="24"/>
          <w:szCs w:val="24"/>
        </w:rPr>
        <w:t>all of</w:t>
      </w:r>
      <w:proofErr w:type="gramEnd"/>
      <w:r w:rsidRPr="00D15008">
        <w:rPr>
          <w:rFonts w:ascii="Arial" w:eastAsia="Times New Roman" w:hAnsi="Arial" w:cs="Arial"/>
          <w:color w:val="222222"/>
          <w:sz w:val="24"/>
          <w:szCs w:val="24"/>
        </w:rPr>
        <w:t xml:space="preserve"> the spiritual gifts, whatever gift(s) we may have.</w:t>
      </w:r>
    </w:p>
    <w:p w14:paraId="63E9625B" w14:textId="77777777" w:rsidR="00D15008" w:rsidRPr="00D15008" w:rsidRDefault="00D15008" w:rsidP="00D15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Discerning our spiritual growth and maturity is critical for evaluating where we are as the sons of God. Babe - Child - Son</w:t>
      </w:r>
    </w:p>
    <w:p w14:paraId="0B6F1FD1" w14:textId="77777777" w:rsidR="00D15008" w:rsidRPr="00D15008" w:rsidRDefault="00D15008" w:rsidP="00D150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Milk - Bread - Meat</w:t>
      </w:r>
    </w:p>
    <w:p w14:paraId="412457D6" w14:textId="77777777" w:rsidR="00D15008" w:rsidRPr="00D15008" w:rsidRDefault="00D15008" w:rsidP="00D15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We must all learn to discern the character and ways of God.</w:t>
      </w:r>
    </w:p>
    <w:p w14:paraId="2A4A8E73" w14:textId="77777777" w:rsidR="00D15008" w:rsidRPr="00D15008" w:rsidRDefault="00D15008" w:rsidP="00D15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15008">
        <w:rPr>
          <w:rFonts w:ascii="Arial" w:eastAsia="Times New Roman" w:hAnsi="Arial" w:cs="Arial"/>
          <w:color w:val="222222"/>
          <w:sz w:val="24"/>
          <w:szCs w:val="24"/>
        </w:rPr>
        <w:t>We must aspire to the gifts that will greatly edify God’s people.</w:t>
      </w:r>
    </w:p>
    <w:p w14:paraId="7CF4B943" w14:textId="77777777" w:rsidR="00D15008" w:rsidRDefault="00D15008"/>
    <w:sectPr w:rsidR="00D1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21E"/>
    <w:multiLevelType w:val="multilevel"/>
    <w:tmpl w:val="0DF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37ACE"/>
    <w:multiLevelType w:val="multilevel"/>
    <w:tmpl w:val="1114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08"/>
    <w:rsid w:val="00D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8E6B"/>
  <w15:chartTrackingRefBased/>
  <w15:docId w15:val="{A8F04B3A-6CD8-4266-9077-D5355F1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Ivy</dc:creator>
  <cp:keywords/>
  <dc:description/>
  <cp:lastModifiedBy>Arthur Ivy</cp:lastModifiedBy>
  <cp:revision>1</cp:revision>
  <dcterms:created xsi:type="dcterms:W3CDTF">2021-03-14T16:38:00Z</dcterms:created>
  <dcterms:modified xsi:type="dcterms:W3CDTF">2021-03-14T16:39:00Z</dcterms:modified>
</cp:coreProperties>
</file>